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3DB" w:rsidRDefault="00D1296A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>Broj: 86/24</w:t>
      </w:r>
    </w:p>
    <w:p w:rsidR="003373DB" w:rsidRDefault="00D1296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Datum: </w:t>
      </w:r>
      <w:r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  <w:lang w:val="sr-Latn-BA"/>
        </w:rPr>
        <w:t>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sr-Latn-BA"/>
        </w:rPr>
        <w:t>1.2024. godine</w:t>
      </w:r>
    </w:p>
    <w:p w:rsidR="003373DB" w:rsidRDefault="003373DB">
      <w:pPr>
        <w:pStyle w:val="NoSpacing"/>
        <w:spacing w:after="240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3373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</w:p>
    <w:p w:rsidR="003373DB" w:rsidRDefault="00D1296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hr-HR" w:eastAsia="sr-Latn-CS"/>
        </w:rPr>
      </w:pPr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I N F O R M A C I J A</w:t>
      </w:r>
    </w:p>
    <w:p w:rsidR="003373DB" w:rsidRDefault="003373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</w:p>
    <w:p w:rsidR="003373DB" w:rsidRDefault="00D1296A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O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upisu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učenika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i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stručnoj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zastupljenosti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nastavnog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kadra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u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školskoj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202</w:t>
      </w:r>
      <w:r>
        <w:rPr>
          <w:rFonts w:ascii="Times New Roman" w:eastAsia="Times New Roman" w:hAnsi="Times New Roman"/>
          <w:b/>
          <w:sz w:val="24"/>
          <w:szCs w:val="24"/>
          <w:lang w:val="sr-Latn-BA" w:eastAsia="sr-Latn-CS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/2</w:t>
      </w:r>
      <w:r>
        <w:rPr>
          <w:rFonts w:ascii="Times New Roman" w:eastAsia="Times New Roman" w:hAnsi="Times New Roman"/>
          <w:b/>
          <w:sz w:val="24"/>
          <w:szCs w:val="24"/>
          <w:lang w:val="sr-Latn-BA" w:eastAsia="sr-Latn-CS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godini</w:t>
      </w:r>
      <w:proofErr w:type="spellEnd"/>
      <w:proofErr w:type="gramEnd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u</w:t>
      </w:r>
    </w:p>
    <w:p w:rsidR="003373DB" w:rsidRDefault="00D1296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JU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Osnovna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škola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 „Nikola Tesla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“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Derventa</w:t>
      </w:r>
      <w:proofErr w:type="spellEnd"/>
      <w:proofErr w:type="gramEnd"/>
    </w:p>
    <w:p w:rsidR="003373DB" w:rsidRDefault="003373DB">
      <w:pPr>
        <w:pStyle w:val="NoSpacing"/>
        <w:rPr>
          <w:rFonts w:ascii="Times New Roman" w:eastAsia="Times New Roman" w:hAnsi="Times New Roman"/>
          <w:b/>
          <w:sz w:val="24"/>
          <w:szCs w:val="24"/>
          <w:lang w:val="sr-Latn-BA" w:eastAsia="sr-Latn-CS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D1296A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Derventa, </w:t>
      </w:r>
      <w:proofErr w:type="spellStart"/>
      <w:r>
        <w:rPr>
          <w:rFonts w:ascii="Times New Roman" w:hAnsi="Times New Roman"/>
          <w:sz w:val="24"/>
          <w:szCs w:val="24"/>
        </w:rPr>
        <w:t>januar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Latn-BA"/>
        </w:rPr>
        <w:t>. godine</w:t>
      </w: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D1296A">
      <w:pPr>
        <w:pStyle w:val="NoSpacing"/>
        <w:jc w:val="both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Latn-BA"/>
        </w:rPr>
        <w:lastRenderedPageBreak/>
        <w:t xml:space="preserve">PREDMET: </w:t>
      </w:r>
      <w:r>
        <w:rPr>
          <w:rFonts w:ascii="Times New Roman" w:hAnsi="Times New Roman"/>
          <w:sz w:val="24"/>
          <w:szCs w:val="24"/>
          <w:lang w:val="sr-Latn-BA"/>
        </w:rPr>
        <w:t>Informacija o upisu učenika i stručnoj zastupljenosti nastavnog kadra u školskoj 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sr-Latn-BA"/>
        </w:rPr>
        <w:t>/2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Latn-BA"/>
        </w:rPr>
        <w:t>. godini u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JU Osnovna škola „Nikola Tesla“ Derventa</w:t>
      </w:r>
    </w:p>
    <w:p w:rsidR="003373DB" w:rsidRDefault="003373DB">
      <w:pPr>
        <w:pStyle w:val="NoSpacing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3373DB" w:rsidRDefault="00D1296A">
      <w:pPr>
        <w:shd w:val="clear" w:color="auto" w:fill="FCFCFC"/>
        <w:spacing w:before="280" w:after="280" w:line="360" w:lineRule="atLeast"/>
        <w:ind w:left="720" w:hanging="360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sr-Latn-BA" w:eastAsia="sr-Latn-BA"/>
        </w:rPr>
        <w:t>1.</w:t>
      </w:r>
      <w:r>
        <w:rPr>
          <w:rFonts w:ascii="Times New Roman" w:eastAsia="Times New Roman" w:hAnsi="Times New Roman"/>
          <w:sz w:val="14"/>
          <w:szCs w:val="14"/>
          <w:lang w:val="sr-Latn-BA" w:eastAsia="sr-Latn-BA"/>
        </w:rPr>
        <w:t>      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BA" w:eastAsia="sr-Latn-BA"/>
        </w:rPr>
        <w:t>UVOD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JU Osnovna škola ''Nikola Tesla'' Derventa obuhvata Centralnu devetorazrednu školu, područnu devetorazrednu školu u Velikoj Sočanici i četiri petorazredne područne škole u Maloj Sočanici, Bosanskim Lužanima, Polju i Gornjem Višnjiku.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JU Osnovna škola „Nikola Tesla“</w:t>
      </w:r>
      <w:r>
        <w:rPr>
          <w:rFonts w:ascii="Segoe UI" w:eastAsia="Times New Roman" w:hAnsi="Segoe UI" w:cs="Segoe UI"/>
          <w:sz w:val="24"/>
          <w:szCs w:val="24"/>
          <w:lang w:val="sr-Latn-BA" w:eastAsia="sr-Latn-BA"/>
        </w:rPr>
        <w:t> 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Derventa smještena je na adresi Trg Oslobođenja broj 6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.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 Derventi, a odgovorno lice je Ljubiša Đurić.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Zgrada škole datira od 1879. godine i ta godina uzima se kao početak osnovnog školstva u Derventi, te predstavlja korijen i početak rada naše škole.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Zgrada je uvijek  korištena za odvijanje nastavnog procesa, osim u II svjetskom ratu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kao</w:t>
      </w:r>
      <w:proofErr w:type="spellEnd"/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i za vrijeme građanskog rata u BiH od 1992. do  1995. godine, kada je prekinut vaspitno-obrazovni proces, a objekat pretrpio značajna oštećenja. Uništena je i dokumentacija, te nemamo podataka o značajnim datumima iz ranijeg perioda.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JU Osnovna škola ''Nikola Tesla'' Derventa osnovana je 24.08.1995. godine, Aktom Ministarstva obrazovanja, nauke i kulture RS broj 02-729/95.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Nastava u JU Osnovna škola ''Nikola Tesla'' Derventa kao što je istaknuto odvija se u centralnoj školi od 1995. godine, a u područnim od‌jeljenjima: PO Velika Sočanica od 1995., PO Mala Sočanica od 1995., PO Bosanski Lužani od 1995., PO Gornji Višnjik od 2000. i PO Polje od 2005. godine.</w:t>
      </w:r>
    </w:p>
    <w:p w:rsidR="003373DB" w:rsidRDefault="00D1296A">
      <w:pPr>
        <w:jc w:val="both"/>
      </w:pPr>
      <w:proofErr w:type="gramStart"/>
      <w:r>
        <w:rPr>
          <w:rFonts w:ascii="Times New Roman" w:hAnsi="Times New Roman"/>
          <w:sz w:val="24"/>
          <w:szCs w:val="24"/>
        </w:rPr>
        <w:t>Od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drugog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polugodišta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školske</w:t>
      </w:r>
      <w:proofErr w:type="spellEnd"/>
      <w:r>
        <w:rPr>
          <w:rFonts w:ascii="Times New Roman" w:hAnsi="Times New Roman"/>
          <w:sz w:val="24"/>
          <w:szCs w:val="24"/>
        </w:rPr>
        <w:t xml:space="preserve"> 2020/21.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godine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nastava</w:t>
      </w:r>
      <w:proofErr w:type="spellEnd"/>
      <w:r>
        <w:rPr>
          <w:rFonts w:ascii="Times New Roman" w:hAnsi="Times New Roman"/>
          <w:sz w:val="24"/>
          <w:szCs w:val="24"/>
        </w:rPr>
        <w:t xml:space="preserve"> se ne </w:t>
      </w:r>
      <w:proofErr w:type="spellStart"/>
      <w:r>
        <w:rPr>
          <w:rFonts w:ascii="Times New Roman" w:hAnsi="Times New Roman"/>
          <w:sz w:val="24"/>
          <w:szCs w:val="24"/>
        </w:rPr>
        <w:t>odvija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prostorijama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centralne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škole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zemljotresa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koji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dogodio</w:t>
      </w:r>
      <w:proofErr w:type="spellEnd"/>
      <w:r>
        <w:rPr>
          <w:rFonts w:ascii="Times New Roman" w:hAnsi="Times New Roman"/>
          <w:sz w:val="24"/>
          <w:szCs w:val="24"/>
        </w:rPr>
        <w:t xml:space="preserve"> 30.12.2020.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godine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Trenutno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nastavni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odvija</w:t>
      </w:r>
      <w:proofErr w:type="spellEnd"/>
      <w:r>
        <w:rPr>
          <w:rFonts w:ascii="Times New Roman" w:hAnsi="Times New Roman"/>
          <w:sz w:val="24"/>
          <w:szCs w:val="24"/>
        </w:rPr>
        <w:t xml:space="preserve"> u JU </w:t>
      </w:r>
      <w:proofErr w:type="spellStart"/>
      <w:r>
        <w:rPr>
          <w:rFonts w:ascii="Times New Roman" w:hAnsi="Times New Roman"/>
          <w:sz w:val="24"/>
          <w:szCs w:val="24"/>
        </w:rPr>
        <w:t>Srednjoškolski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Derventa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odnosno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prostorijama</w:t>
      </w:r>
      <w:proofErr w:type="spellEnd"/>
      <w:r>
        <w:rPr>
          <w:rFonts w:ascii="Times New Roman" w:hAnsi="Times New Roman"/>
          <w:sz w:val="24"/>
          <w:szCs w:val="24"/>
        </w:rPr>
        <w:t xml:space="preserve"> JU SŠC „</w:t>
      </w:r>
      <w:proofErr w:type="spellStart"/>
      <w:r>
        <w:rPr>
          <w:rFonts w:ascii="Times New Roman" w:hAnsi="Times New Roman"/>
          <w:sz w:val="24"/>
          <w:szCs w:val="24"/>
        </w:rPr>
        <w:t>Mihajlo</w:t>
      </w:r>
      <w:proofErr w:type="spellEnd"/>
      <w:r>
        <w:rPr>
          <w:rFonts w:ascii="Times New Roman" w:hAnsi="Times New Roman"/>
          <w:sz w:val="24"/>
          <w:szCs w:val="24"/>
        </w:rPr>
        <w:t xml:space="preserve"> Pupin</w:t>
      </w:r>
      <w:proofErr w:type="gramStart"/>
      <w:r>
        <w:rPr>
          <w:rFonts w:ascii="Times New Roman" w:hAnsi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/>
          <w:sz w:val="24"/>
          <w:szCs w:val="24"/>
        </w:rPr>
        <w:t>Derventa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JU </w:t>
      </w:r>
      <w:proofErr w:type="spellStart"/>
      <w:r>
        <w:rPr>
          <w:rFonts w:ascii="Times New Roman" w:hAnsi="Times New Roman"/>
          <w:sz w:val="24"/>
          <w:szCs w:val="24"/>
        </w:rPr>
        <w:t>Stručna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tehnička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škola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Derventa</w:t>
      </w:r>
      <w:proofErr w:type="spellEnd"/>
      <w:r>
        <w:rPr>
          <w:rFonts w:ascii="Times New Roman" w:hAnsi="Times New Roman"/>
          <w:sz w:val="24"/>
          <w:szCs w:val="24"/>
        </w:rPr>
        <w:t xml:space="preserve"> (od </w:t>
      </w:r>
      <w:proofErr w:type="spellStart"/>
      <w:r>
        <w:rPr>
          <w:rFonts w:ascii="Times New Roman" w:hAnsi="Times New Roman"/>
          <w:sz w:val="24"/>
          <w:szCs w:val="24"/>
        </w:rPr>
        <w:t>drugog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devetog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razreda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JU OŠ „19.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april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/>
          <w:sz w:val="24"/>
          <w:szCs w:val="24"/>
        </w:rPr>
        <w:t>Derventa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prvi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razred</w:t>
      </w:r>
      <w:proofErr w:type="spellEnd"/>
      <w:r>
        <w:rPr>
          <w:rFonts w:ascii="Times New Roman" w:hAnsi="Times New Roman"/>
          <w:sz w:val="24"/>
          <w:szCs w:val="24"/>
        </w:rPr>
        <w:t xml:space="preserve">) i JU </w:t>
      </w:r>
      <w:proofErr w:type="spellStart"/>
      <w:r>
        <w:rPr>
          <w:rFonts w:ascii="Times New Roman" w:hAnsi="Times New Roman"/>
          <w:sz w:val="24"/>
          <w:szCs w:val="24"/>
        </w:rPr>
        <w:t>Narodna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biblioteka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Branko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Radičević</w:t>
      </w:r>
      <w:proofErr w:type="spellEnd"/>
      <w:r>
        <w:rPr>
          <w:rFonts w:ascii="Times New Roman" w:hAnsi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/>
          <w:sz w:val="24"/>
          <w:szCs w:val="24"/>
        </w:rPr>
        <w:t>Derventa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posebno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odjeljenje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Produženi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boravak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/>
          <w:sz w:val="24"/>
          <w:szCs w:val="24"/>
        </w:rPr>
        <w:t>organizovan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prostorijama</w:t>
      </w:r>
      <w:proofErr w:type="spellEnd"/>
      <w:r>
        <w:rPr>
          <w:rFonts w:ascii="Times New Roman" w:hAnsi="Times New Roman"/>
          <w:sz w:val="24"/>
          <w:szCs w:val="24"/>
        </w:rPr>
        <w:t xml:space="preserve"> SŠC „</w:t>
      </w:r>
      <w:proofErr w:type="spellStart"/>
      <w:r>
        <w:rPr>
          <w:rFonts w:ascii="Times New Roman" w:hAnsi="Times New Roman"/>
          <w:sz w:val="24"/>
          <w:szCs w:val="24"/>
        </w:rPr>
        <w:t>Mihajlo</w:t>
      </w:r>
      <w:proofErr w:type="spellEnd"/>
      <w:r>
        <w:rPr>
          <w:rFonts w:ascii="Times New Roman" w:hAnsi="Times New Roman"/>
          <w:sz w:val="24"/>
          <w:szCs w:val="24"/>
        </w:rPr>
        <w:t xml:space="preserve"> Pupin“.</w:t>
      </w:r>
      <w:proofErr w:type="gramEnd"/>
    </w:p>
    <w:p w:rsidR="003373DB" w:rsidRDefault="003373DB">
      <w:pPr>
        <w:pStyle w:val="NoSpacing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</w:rPr>
      </w:pPr>
    </w:p>
    <w:p w:rsidR="003373DB" w:rsidRDefault="00D1296A">
      <w:pPr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Latn-BA"/>
        </w:rPr>
        <w:lastRenderedPageBreak/>
        <w:t>1.      PODACI O UČENICIMA</w:t>
      </w:r>
    </w:p>
    <w:p w:rsidR="003373DB" w:rsidRDefault="003373DB">
      <w:pPr>
        <w:pStyle w:val="NoSpacing"/>
        <w:ind w:left="720"/>
        <w:rPr>
          <w:rFonts w:ascii="Times New Roman" w:hAnsi="Times New Roman"/>
          <w:b/>
          <w:sz w:val="24"/>
          <w:szCs w:val="24"/>
          <w:lang w:val="sr-Latn-BA"/>
        </w:rPr>
      </w:pPr>
    </w:p>
    <w:tbl>
      <w:tblPr>
        <w:tblW w:w="10511" w:type="dxa"/>
        <w:tblInd w:w="88" w:type="dxa"/>
        <w:tblLook w:val="0000" w:firstRow="0" w:lastRow="0" w:firstColumn="0" w:lastColumn="0" w:noHBand="0" w:noVBand="0"/>
      </w:tblPr>
      <w:tblGrid>
        <w:gridCol w:w="1303"/>
        <w:gridCol w:w="1003"/>
        <w:gridCol w:w="1243"/>
        <w:gridCol w:w="1243"/>
        <w:gridCol w:w="1003"/>
        <w:gridCol w:w="1243"/>
        <w:gridCol w:w="1243"/>
        <w:gridCol w:w="1100"/>
        <w:gridCol w:w="1130"/>
      </w:tblGrid>
      <w:tr w:rsidR="003373DB">
        <w:trPr>
          <w:trHeight w:val="315"/>
        </w:trPr>
        <w:tc>
          <w:tcPr>
            <w:tcW w:w="2306" w:type="dxa"/>
            <w:gridSpan w:val="2"/>
            <w:tcBorders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Tabela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br.1</w:t>
            </w:r>
          </w:p>
        </w:tc>
        <w:tc>
          <w:tcPr>
            <w:tcW w:w="1243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15"/>
        </w:trPr>
        <w:tc>
          <w:tcPr>
            <w:tcW w:w="130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Razred</w:t>
            </w:r>
            <w:proofErr w:type="spellEnd"/>
          </w:p>
        </w:tc>
        <w:tc>
          <w:tcPr>
            <w:tcW w:w="3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BROJ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OD‌JELjENjA</w:t>
            </w:r>
            <w:proofErr w:type="spellEnd"/>
          </w:p>
        </w:tc>
        <w:tc>
          <w:tcPr>
            <w:tcW w:w="3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BROJ UČENIKA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6:5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</w:p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7:6</w:t>
            </w:r>
          </w:p>
        </w:tc>
      </w:tr>
      <w:tr w:rsidR="003373DB">
        <w:trPr>
          <w:trHeight w:val="315"/>
        </w:trPr>
        <w:tc>
          <w:tcPr>
            <w:tcW w:w="13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2021/22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2022/2023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2023/2024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2021/22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2022/2023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2023/2024</w:t>
            </w: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5,58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5,75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1,27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0,82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5,75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1,06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1,25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6,25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5,41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0,66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1,08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IV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5,33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6,08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5,53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1,17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0,67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I-IV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22,66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22,99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21,13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420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388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4,16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3,82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5,83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5,33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1,17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5,33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1,13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6,25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5,33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0,77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0,85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0,78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5,25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1,12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V-IX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28,33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27,99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28,86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534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528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529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5,05</w:t>
            </w:r>
          </w:p>
        </w:tc>
      </w:tr>
      <w:tr w:rsidR="003373DB">
        <w:trPr>
          <w:trHeight w:val="315"/>
        </w:trPr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50,99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50,98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49,99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8,16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8,87</w:t>
            </w:r>
          </w:p>
        </w:tc>
      </w:tr>
    </w:tbl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Nastavu u prvom polugodištu školske 202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3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/2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4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. godine pohađalo je ukupno 9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17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učenika, u 5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0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o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dj</w:t>
      </w:r>
      <w:proofErr w:type="spellEnd"/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eljenj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a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od prvog do devetog razreda i 14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6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učenika u Muzičkoj školi. U prvi razred osnovne škole upisano je ukupno 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98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učenika. U Centralnu školu upisano je 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87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učenika, u PO Polje 1 učenik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i u PO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Velika</w:t>
      </w:r>
      <w:proofErr w:type="spellEnd"/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Sočanica 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6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učenika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 i u PO Mala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Sočanica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 4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učenika</w:t>
      </w:r>
      <w:proofErr w:type="spellEnd"/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.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Nastava počinje u 13: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45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časova i traje do 18:55 časova. Produženi boravak je organizovan u prostorijama JU SŠC „Mihajlo Pupin“ Derventa i isti radi od 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0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6:30 časova do 1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7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: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3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0 časova.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Times New Roman" w:eastAsia="Times New Roman" w:hAnsi="Times New Roman"/>
          <w:sz w:val="24"/>
          <w:szCs w:val="24"/>
          <w:lang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U Centralnoj školi nastavu pohađa 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858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učenika. Nastava od prvog do petog razreda organizovana je u 2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2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od‌jeljenja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četiri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od‌jeljenja u prvom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trećem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 i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četvrtom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razredu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, 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po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 pet 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od‌jeljenja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 u 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drugom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 i 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petom razredu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sa ukupno 4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77 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učenik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a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. 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Times New Roman" w:eastAsia="Times New Roman" w:hAnsi="Times New Roman"/>
          <w:sz w:val="24"/>
          <w:szCs w:val="24"/>
          <w:lang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Od šestog do devetog razreda ima 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381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učenika, koji su bili raspoređeni u 18 od‌jeljenja (pet o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d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eljenja osmog 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i 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devetog razreda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, a 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šestog 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i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sedmog</w:t>
      </w:r>
      <w:proofErr w:type="spellEnd"/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razreda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po četiri od‌jeljenja). U centralnoj školi radi i jedno kombinovano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Posebno</w:t>
      </w:r>
      <w:proofErr w:type="spellEnd"/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od‌jeljenje sa 6 učenika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četvrti</w:t>
      </w:r>
      <w:proofErr w:type="spellEnd"/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sedmi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r-Latn-BA"/>
        </w:rPr>
        <w:t xml:space="preserve"> i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deveti</w:t>
      </w:r>
      <w:proofErr w:type="spellEnd"/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razred).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U područnoj devetorazrednoj školi u Velikoj Sočanici nastavu pohađa 3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8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učenika, od prvog do devetog razreda koji su raspoređeni u 6 od‌jeljenja: 4 čistih (VI,VII,VIII,IX) i 2 kombinovana (I –V; II - IV). Nastava u navedenoj školi odvija se u jednoj smjeni od 8:05 časova do 13:10 časova.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lastRenderedPageBreak/>
        <w:t xml:space="preserve">U područnoj školi u Maloj Sočanici ima 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6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učenika, raspoređenih u 1 kombinovano od‌jeljenje (I- III).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Nastavu u područnoj školi Bosanski Lužani pohađa 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4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učenika koji su raspoređeni u jedno kombinovan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o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o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BA"/>
        </w:rPr>
        <w:t>dj</w:t>
      </w:r>
      <w:proofErr w:type="spellEnd"/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eljenj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e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(IV-V). Nastava se odvija u jednoj smjeni od  8:05 časova.</w:t>
      </w:r>
    </w:p>
    <w:p w:rsidR="003373DB" w:rsidRDefault="00D1296A">
      <w:pPr>
        <w:shd w:val="clear" w:color="auto" w:fill="FCFCFC"/>
        <w:spacing w:before="280" w:after="280" w:line="360" w:lineRule="atLeast"/>
        <w:jc w:val="both"/>
        <w:rPr>
          <w:rFonts w:ascii="Segoe UI" w:eastAsia="Times New Roman" w:hAnsi="Segoe UI" w:cs="Segoe UI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U područnoj školi u Polju ima 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5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 xml:space="preserve"> učenika, od kojih je formirano jedno kombinovano od‌jeljenje (I- II- III – IV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-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V</w:t>
      </w:r>
      <w:r>
        <w:rPr>
          <w:rFonts w:ascii="Times New Roman" w:eastAsia="Times New Roman" w:hAnsi="Times New Roman"/>
          <w:sz w:val="24"/>
          <w:szCs w:val="24"/>
          <w:lang w:eastAsia="sr-Latn-BA"/>
        </w:rPr>
        <w:t>)</w:t>
      </w:r>
      <w:r>
        <w:rPr>
          <w:rFonts w:ascii="Times New Roman" w:eastAsia="Times New Roman" w:hAnsi="Times New Roman"/>
          <w:sz w:val="24"/>
          <w:szCs w:val="24"/>
          <w:lang w:val="sr-Latn-BA" w:eastAsia="sr-Latn-BA"/>
        </w:rPr>
        <w:t>. Nastava se odvija u jednoj smjeni od 8,05 časova.</w:t>
      </w:r>
    </w:p>
    <w:p w:rsidR="003373DB" w:rsidRDefault="003373DB">
      <w:pPr>
        <w:pStyle w:val="NoSpacing"/>
        <w:rPr>
          <w:rFonts w:ascii="Times New Roman" w:eastAsia="Times New Roman" w:hAnsi="Times New Roman"/>
          <w:sz w:val="24"/>
          <w:szCs w:val="24"/>
          <w:lang w:val="sr-Latn-BA" w:eastAsia="sr-Latn-BA"/>
        </w:rPr>
      </w:pPr>
    </w:p>
    <w:p w:rsidR="003373DB" w:rsidRDefault="00D1296A">
      <w:r>
        <w:rPr>
          <w:rFonts w:ascii="Times New Roman" w:hAnsi="Times New Roman"/>
          <w:sz w:val="24"/>
          <w:szCs w:val="24"/>
          <w:lang w:val="sr-Latn-BA"/>
        </w:rPr>
        <w:t xml:space="preserve">2.1. </w:t>
      </w:r>
      <w:r>
        <w:rPr>
          <w:rFonts w:ascii="Times New Roman" w:hAnsi="Times New Roman"/>
          <w:b/>
          <w:sz w:val="24"/>
          <w:szCs w:val="24"/>
          <w:lang w:val="sr-Latn-BA"/>
        </w:rPr>
        <w:t>PODACI O UČENICIMA-MUZIČKA ŠKOLA</w:t>
      </w:r>
    </w:p>
    <w:p w:rsidR="003373DB" w:rsidRDefault="003373DB">
      <w:pPr>
        <w:pStyle w:val="NoSpacing"/>
        <w:rPr>
          <w:rFonts w:ascii="Times New Roman" w:hAnsi="Times New Roman"/>
          <w:b/>
          <w:sz w:val="24"/>
          <w:szCs w:val="24"/>
          <w:lang w:val="sr-Latn-BA"/>
        </w:rPr>
      </w:pPr>
    </w:p>
    <w:tbl>
      <w:tblPr>
        <w:tblW w:w="10077" w:type="dxa"/>
        <w:tblInd w:w="88" w:type="dxa"/>
        <w:tblLook w:val="0000" w:firstRow="0" w:lastRow="0" w:firstColumn="0" w:lastColumn="0" w:noHBand="0" w:noVBand="0"/>
      </w:tblPr>
      <w:tblGrid>
        <w:gridCol w:w="1349"/>
        <w:gridCol w:w="1003"/>
        <w:gridCol w:w="1003"/>
        <w:gridCol w:w="1243"/>
        <w:gridCol w:w="1003"/>
        <w:gridCol w:w="1003"/>
        <w:gridCol w:w="1243"/>
        <w:gridCol w:w="1100"/>
        <w:gridCol w:w="1130"/>
      </w:tblGrid>
      <w:tr w:rsidR="003373DB">
        <w:trPr>
          <w:trHeight w:val="315"/>
        </w:trPr>
        <w:tc>
          <w:tcPr>
            <w:tcW w:w="2352" w:type="dxa"/>
            <w:gridSpan w:val="2"/>
            <w:tcBorders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Tabela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br.1</w:t>
            </w:r>
          </w:p>
        </w:tc>
        <w:tc>
          <w:tcPr>
            <w:tcW w:w="1003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15"/>
        </w:trPr>
        <w:tc>
          <w:tcPr>
            <w:tcW w:w="134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Razred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ab/>
            </w:r>
          </w:p>
        </w:tc>
        <w:tc>
          <w:tcPr>
            <w:tcW w:w="3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BROJ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OD‌JELjENjA</w:t>
            </w:r>
            <w:proofErr w:type="spellEnd"/>
          </w:p>
        </w:tc>
        <w:tc>
          <w:tcPr>
            <w:tcW w:w="3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BROJ UČENIKA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6:5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7:6</w:t>
            </w:r>
          </w:p>
        </w:tc>
      </w:tr>
      <w:tr w:rsidR="003373DB">
        <w:trPr>
          <w:trHeight w:val="315"/>
        </w:trPr>
        <w:tc>
          <w:tcPr>
            <w:tcW w:w="134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2021/22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2022/23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2023/2024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2021/22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2022/23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2023/2024</w:t>
            </w: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15"/>
        </w:trPr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</w:tr>
      <w:tr w:rsidR="003373DB">
        <w:trPr>
          <w:trHeight w:val="315"/>
        </w:trPr>
        <w:tc>
          <w:tcPr>
            <w:tcW w:w="1349" w:type="dxa"/>
            <w:tcBorders>
              <w:lef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pripremno</w:t>
            </w:r>
            <w:proofErr w:type="spellEnd"/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1,2</w:t>
            </w:r>
          </w:p>
        </w:tc>
      </w:tr>
      <w:tr w:rsidR="003373DB">
        <w:trPr>
          <w:trHeight w:val="315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0,69</w:t>
            </w:r>
          </w:p>
        </w:tc>
      </w:tr>
      <w:tr w:rsidR="003373DB">
        <w:trPr>
          <w:trHeight w:val="315"/>
        </w:trPr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1,43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0,85</w:t>
            </w:r>
          </w:p>
        </w:tc>
      </w:tr>
      <w:tr w:rsidR="003373DB">
        <w:trPr>
          <w:trHeight w:val="315"/>
        </w:trPr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1,45</w:t>
            </w:r>
          </w:p>
        </w:tc>
      </w:tr>
      <w:tr w:rsidR="003373DB">
        <w:trPr>
          <w:trHeight w:val="315"/>
        </w:trPr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IV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1,55</w:t>
            </w:r>
          </w:p>
        </w:tc>
      </w:tr>
      <w:tr w:rsidR="003373DB">
        <w:trPr>
          <w:trHeight w:val="315"/>
        </w:trPr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0,61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373DB">
        <w:trPr>
          <w:trHeight w:val="315"/>
        </w:trPr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0,59</w:t>
            </w:r>
          </w:p>
        </w:tc>
      </w:tr>
      <w:tr w:rsidR="003373DB">
        <w:trPr>
          <w:trHeight w:val="315"/>
        </w:trPr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7,33</w:t>
            </w:r>
          </w:p>
        </w:tc>
      </w:tr>
    </w:tbl>
    <w:p w:rsidR="003373DB" w:rsidRDefault="00D1296A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</w:p>
    <w:p w:rsidR="003373DB" w:rsidRDefault="00D1296A">
      <w:pPr>
        <w:jc w:val="both"/>
      </w:pPr>
      <w:r>
        <w:rPr>
          <w:rFonts w:ascii="Times New Roman" w:hAnsi="Times New Roman"/>
          <w:sz w:val="24"/>
          <w:szCs w:val="24"/>
          <w:lang w:val="sr-Latn-BA"/>
        </w:rPr>
        <w:t>Nastavu u Muzičkoj školi u školskoj 2023/24. godini pohađa ukupno 146 učenika raspoređenih u 13  od‌jeljenja. Nastava se odvija na tri instrumenta (klavir, harmonika i gitara)</w:t>
      </w:r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prostorijama</w:t>
      </w:r>
      <w:proofErr w:type="spellEnd"/>
      <w:r>
        <w:rPr>
          <w:rFonts w:ascii="Times New Roman" w:hAnsi="Times New Roman"/>
          <w:sz w:val="24"/>
          <w:szCs w:val="24"/>
        </w:rPr>
        <w:t xml:space="preserve"> SŠC „</w:t>
      </w:r>
      <w:proofErr w:type="spellStart"/>
      <w:r>
        <w:rPr>
          <w:rFonts w:ascii="Times New Roman" w:hAnsi="Times New Roman"/>
          <w:sz w:val="24"/>
          <w:szCs w:val="24"/>
        </w:rPr>
        <w:t>Mihajlo</w:t>
      </w:r>
      <w:proofErr w:type="spellEnd"/>
      <w:r>
        <w:rPr>
          <w:rFonts w:ascii="Times New Roman" w:hAnsi="Times New Roman"/>
          <w:sz w:val="24"/>
          <w:szCs w:val="24"/>
        </w:rPr>
        <w:t xml:space="preserve"> Pupin“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Derventa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373DB" w:rsidRDefault="003373DB">
      <w:pPr>
        <w:rPr>
          <w:rFonts w:ascii="Times New Roman" w:hAnsi="Times New Roman"/>
          <w:sz w:val="24"/>
          <w:szCs w:val="24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D1296A" w:rsidRPr="00D1296A" w:rsidRDefault="00D1296A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3373DB" w:rsidRDefault="00D1296A">
      <w:pPr>
        <w:pStyle w:val="NoSpacing"/>
        <w:rPr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Latn-BA"/>
        </w:rPr>
        <w:lastRenderedPageBreak/>
        <w:t>3. PODACI O RADNICIMA</w:t>
      </w:r>
    </w:p>
    <w:tbl>
      <w:tblPr>
        <w:tblW w:w="6810" w:type="dxa"/>
        <w:tblInd w:w="88" w:type="dxa"/>
        <w:tblLook w:val="0000" w:firstRow="0" w:lastRow="0" w:firstColumn="0" w:lastColumn="0" w:noHBand="0" w:noVBand="0"/>
      </w:tblPr>
      <w:tblGrid>
        <w:gridCol w:w="2265"/>
        <w:gridCol w:w="715"/>
        <w:gridCol w:w="940"/>
        <w:gridCol w:w="940"/>
        <w:gridCol w:w="970"/>
        <w:gridCol w:w="980"/>
      </w:tblGrid>
      <w:tr w:rsidR="003373DB">
        <w:trPr>
          <w:trHeight w:val="315"/>
        </w:trPr>
        <w:tc>
          <w:tcPr>
            <w:tcW w:w="2265" w:type="dxa"/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Tabela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br.2</w:t>
            </w:r>
          </w:p>
        </w:tc>
        <w:tc>
          <w:tcPr>
            <w:tcW w:w="715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4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4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7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7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</w:tr>
      <w:tr w:rsidR="003373DB">
        <w:trPr>
          <w:trHeight w:val="315"/>
        </w:trPr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Kvalifikaciona struktura zaposlenih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2022/23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2023/24</w:t>
            </w:r>
          </w:p>
          <w:p w:rsidR="003373DB" w:rsidRDefault="00337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 xml:space="preserve">  3:2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4:3</w:t>
            </w:r>
          </w:p>
        </w:tc>
      </w:tr>
      <w:tr w:rsidR="003373DB">
        <w:trPr>
          <w:trHeight w:val="315"/>
        </w:trPr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</w:tr>
      <w:tr w:rsidR="003373DB">
        <w:trPr>
          <w:trHeight w:val="315"/>
        </w:trPr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1.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2.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3.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4.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5.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NK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1,14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PK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  <w:t>2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KV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1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SSS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  <w:t>6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1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VKV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VŠ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0,86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VSS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hr-HR"/>
              </w:rPr>
              <w:t>7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1,06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Mr</w:t>
            </w:r>
            <w:proofErr w:type="spellEnd"/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,25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</w:t>
            </w:r>
            <w:proofErr w:type="spellEnd"/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Ukupno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zaposlenih</w:t>
            </w:r>
            <w:proofErr w:type="spellEnd"/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hr-HR"/>
              </w:rPr>
              <w:t>13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118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hr-HR"/>
              </w:rPr>
              <w:t>7,06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hr-HR"/>
              </w:rPr>
              <w:t>6,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26</w:t>
            </w:r>
          </w:p>
        </w:tc>
      </w:tr>
    </w:tbl>
    <w:p w:rsidR="003373DB" w:rsidRDefault="003373DB">
      <w:pPr>
        <w:pStyle w:val="NoSpacing"/>
        <w:rPr>
          <w:rFonts w:ascii="Times New Roman" w:hAnsi="Times New Roman"/>
          <w:sz w:val="24"/>
          <w:szCs w:val="24"/>
        </w:rPr>
      </w:pPr>
    </w:p>
    <w:p w:rsidR="003373DB" w:rsidRDefault="00D1296A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</w:p>
    <w:p w:rsidR="003373DB" w:rsidRDefault="00D1296A">
      <w:pPr>
        <w:rPr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Latn-BA"/>
        </w:rPr>
        <w:t>3.1.  PODACI O RADNICIMA - MUZIČKA ŠKOLA</w:t>
      </w:r>
    </w:p>
    <w:tbl>
      <w:tblPr>
        <w:tblW w:w="6810" w:type="dxa"/>
        <w:tblInd w:w="88" w:type="dxa"/>
        <w:tblLook w:val="0000" w:firstRow="0" w:lastRow="0" w:firstColumn="0" w:lastColumn="0" w:noHBand="0" w:noVBand="0"/>
      </w:tblPr>
      <w:tblGrid>
        <w:gridCol w:w="2265"/>
        <w:gridCol w:w="715"/>
        <w:gridCol w:w="940"/>
        <w:gridCol w:w="940"/>
        <w:gridCol w:w="970"/>
        <w:gridCol w:w="980"/>
      </w:tblGrid>
      <w:tr w:rsidR="003373DB">
        <w:trPr>
          <w:trHeight w:val="315"/>
        </w:trPr>
        <w:tc>
          <w:tcPr>
            <w:tcW w:w="2265" w:type="dxa"/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Tabela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br.2</w:t>
            </w:r>
          </w:p>
        </w:tc>
        <w:tc>
          <w:tcPr>
            <w:tcW w:w="715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00"/>
        </w:trPr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Kvalifikaciona struktura zaposlenih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2021/22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2022/23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2023/24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3:2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4:3</w:t>
            </w:r>
          </w:p>
        </w:tc>
      </w:tr>
      <w:tr w:rsidR="003373DB">
        <w:trPr>
          <w:trHeight w:val="300"/>
        </w:trPr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00"/>
        </w:trPr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NK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RK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KV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SSS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VKV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VŠ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VSS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0,88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Mr</w:t>
            </w:r>
            <w:proofErr w:type="spellEnd"/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</w:t>
            </w:r>
            <w:proofErr w:type="spellEnd"/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Ukupno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zaposlenih</w:t>
            </w:r>
            <w:proofErr w:type="spellEnd"/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1,88</w:t>
            </w:r>
          </w:p>
        </w:tc>
      </w:tr>
    </w:tbl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D1296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BA"/>
        </w:rPr>
        <w:t>U Muzičkoj školi u školskoj 2023/24. godini zaposleno je ukupno 13 radnika.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373DB" w:rsidRDefault="00D1296A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Jedan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radnik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/>
          <w:sz w:val="24"/>
          <w:szCs w:val="24"/>
        </w:rPr>
        <w:t>uzeo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neplaćeno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odsustvo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u školskoj 2023/24.</w:t>
      </w:r>
      <w:proofErr w:type="gram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  <w:lang w:val="sr-Latn-BA"/>
        </w:rPr>
        <w:t>odini</w:t>
      </w:r>
      <w:proofErr w:type="gram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njega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mijenjaju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neverifikovana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radnika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apsolventi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Akademiji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umjetnosti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Univerziteta</w:t>
      </w:r>
      <w:proofErr w:type="spellEnd"/>
      <w:r>
        <w:rPr>
          <w:rFonts w:ascii="Times New Roman" w:hAnsi="Times New Roman"/>
          <w:color w:val="000000"/>
        </w:rPr>
        <w:t xml:space="preserve"> u </w:t>
      </w:r>
      <w:proofErr w:type="spellStart"/>
      <w:r>
        <w:rPr>
          <w:rFonts w:ascii="Times New Roman" w:hAnsi="Times New Roman"/>
          <w:color w:val="000000"/>
        </w:rPr>
        <w:t>Banjoj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Luci</w:t>
      </w:r>
      <w:proofErr w:type="spellEnd"/>
      <w:r>
        <w:rPr>
          <w:rFonts w:ascii="Times New Roman" w:hAnsi="Times New Roman"/>
          <w:color w:val="000000"/>
        </w:rPr>
        <w:t xml:space="preserve">, program </w:t>
      </w:r>
      <w:proofErr w:type="spellStart"/>
      <w:r>
        <w:rPr>
          <w:rFonts w:ascii="Times New Roman" w:hAnsi="Times New Roman"/>
          <w:color w:val="000000"/>
        </w:rPr>
        <w:t>muzička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umjetnost</w:t>
      </w:r>
      <w:proofErr w:type="spellEnd"/>
      <w:r>
        <w:rPr>
          <w:rFonts w:ascii="Times New Roman" w:hAnsi="Times New Roman"/>
          <w:color w:val="000000"/>
        </w:rPr>
        <w:t xml:space="preserve"> - </w:t>
      </w:r>
      <w:proofErr w:type="spellStart"/>
      <w:r>
        <w:rPr>
          <w:rFonts w:ascii="Times New Roman" w:hAnsi="Times New Roman"/>
          <w:color w:val="000000"/>
        </w:rPr>
        <w:t>smijer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klavir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prijave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proofErr w:type="spellEnd"/>
      <w:r>
        <w:rPr>
          <w:rFonts w:ascii="Times New Roman" w:hAnsi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/>
          <w:sz w:val="24"/>
          <w:szCs w:val="24"/>
        </w:rPr>
        <w:t>sata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pola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norme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373DB" w:rsidRDefault="003373D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3373DB" w:rsidRDefault="003373DB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3373DB" w:rsidRDefault="003373DB">
      <w:pPr>
        <w:pStyle w:val="NoSpacing"/>
        <w:rPr>
          <w:rFonts w:ascii="Times New Roman" w:hAnsi="Times New Roman"/>
          <w:sz w:val="24"/>
          <w:szCs w:val="24"/>
        </w:rPr>
      </w:pPr>
    </w:p>
    <w:p w:rsidR="003373DB" w:rsidRDefault="00D1296A">
      <w:pPr>
        <w:pStyle w:val="NoSpacing"/>
      </w:pPr>
      <w:proofErr w:type="spellStart"/>
      <w:r>
        <w:rPr>
          <w:rFonts w:ascii="Times New Roman" w:hAnsi="Times New Roman"/>
          <w:sz w:val="24"/>
          <w:szCs w:val="24"/>
        </w:rPr>
        <w:t>Tabela</w:t>
      </w:r>
      <w:proofErr w:type="spellEnd"/>
      <w:r>
        <w:rPr>
          <w:rFonts w:ascii="Times New Roman" w:hAnsi="Times New Roman"/>
          <w:sz w:val="24"/>
          <w:szCs w:val="24"/>
        </w:rPr>
        <w:t xml:space="preserve"> br.3</w:t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9484" w:type="dxa"/>
        <w:tblInd w:w="88" w:type="dxa"/>
        <w:tblLook w:val="0000" w:firstRow="0" w:lastRow="0" w:firstColumn="0" w:lastColumn="0" w:noHBand="0" w:noVBand="0"/>
      </w:tblPr>
      <w:tblGrid>
        <w:gridCol w:w="4245"/>
        <w:gridCol w:w="1003"/>
        <w:gridCol w:w="1003"/>
        <w:gridCol w:w="1003"/>
        <w:gridCol w:w="1100"/>
        <w:gridCol w:w="1130"/>
      </w:tblGrid>
      <w:tr w:rsidR="003373DB">
        <w:trPr>
          <w:trHeight w:val="315"/>
        </w:trPr>
        <w:tc>
          <w:tcPr>
            <w:tcW w:w="4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BA"/>
              </w:rPr>
              <w:t>OBLIK RADNOG ODNOSA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2021/22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2022/23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2023/24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3:2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5:4</w:t>
            </w:r>
          </w:p>
        </w:tc>
      </w:tr>
      <w:tr w:rsidR="003373DB">
        <w:trPr>
          <w:trHeight w:val="315"/>
        </w:trPr>
        <w:tc>
          <w:tcPr>
            <w:tcW w:w="4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3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</w:tr>
      <w:tr w:rsidR="003373DB">
        <w:trPr>
          <w:trHeight w:val="34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UPRAVA I STRUČNI SARADNICI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0,11</w:t>
            </w:r>
          </w:p>
        </w:tc>
      </w:tr>
      <w:tr w:rsidR="003373DB">
        <w:trPr>
          <w:trHeight w:val="28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OSTALI RADNICI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0,04</w:t>
            </w:r>
          </w:p>
        </w:tc>
      </w:tr>
      <w:tr w:rsidR="003373DB">
        <w:trPr>
          <w:trHeight w:val="31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VANNASTAVNI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RADNICI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(ukupno)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Latn-BA"/>
              </w:rPr>
              <w:t>3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0,03</w:t>
            </w:r>
          </w:p>
        </w:tc>
      </w:tr>
      <w:tr w:rsidR="003373DB">
        <w:trPr>
          <w:trHeight w:val="30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NASTAVNICI (ukupno)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81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86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1,06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0,01</w:t>
            </w:r>
          </w:p>
        </w:tc>
      </w:tr>
      <w:tr w:rsidR="003373DB">
        <w:trPr>
          <w:trHeight w:val="31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NEODREĐENO VRIJEME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1,08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0,01</w:t>
            </w:r>
          </w:p>
        </w:tc>
      </w:tr>
      <w:tr w:rsidR="003373DB">
        <w:trPr>
          <w:trHeight w:val="31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ODREĐENO VRIJEME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0,46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0,09</w:t>
            </w:r>
          </w:p>
        </w:tc>
      </w:tr>
      <w:tr w:rsidR="003373DB">
        <w:trPr>
          <w:trHeight w:val="360"/>
        </w:trPr>
        <w:tc>
          <w:tcPr>
            <w:tcW w:w="4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DOPUNA NORME (nastavnici iz drugih škola)      </w:t>
            </w:r>
          </w:p>
        </w:tc>
        <w:tc>
          <w:tcPr>
            <w:tcW w:w="100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1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0,03</w:t>
            </w:r>
          </w:p>
        </w:tc>
      </w:tr>
      <w:tr w:rsidR="003373DB">
        <w:trPr>
          <w:trHeight w:val="300"/>
        </w:trPr>
        <w:tc>
          <w:tcPr>
            <w:tcW w:w="4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1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NASTAVNICI SA DOPUNSKIM RADOM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  <w:t>4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3373DB">
        <w:trPr>
          <w:trHeight w:val="31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S V E G A     radnika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7,69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0,82</w:t>
            </w:r>
          </w:p>
        </w:tc>
      </w:tr>
    </w:tbl>
    <w:p w:rsidR="003373DB" w:rsidRDefault="00D1296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</w:p>
    <w:p w:rsidR="003373DB" w:rsidRDefault="00D1296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BA"/>
        </w:rPr>
        <w:t>U JU Osnovna škola „Nikola Tesla“ Derventa u školskoj 2023/24. godini ima 8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sr-Latn-BA"/>
        </w:rPr>
        <w:t xml:space="preserve"> nastavnika, 9 radnika u upravi sa stručnim saradnicima i 23 radnika - pomoćno osoblje.</w:t>
      </w:r>
    </w:p>
    <w:p w:rsidR="003373DB" w:rsidRDefault="00D1296A">
      <w:pPr>
        <w:pStyle w:val="NoSpacing"/>
        <w:jc w:val="both"/>
      </w:pPr>
      <w:r>
        <w:rPr>
          <w:rFonts w:ascii="Times New Roman" w:hAnsi="Times New Roman"/>
          <w:sz w:val="24"/>
          <w:szCs w:val="24"/>
          <w:lang w:val="sr-Latn-BA"/>
        </w:rPr>
        <w:t xml:space="preserve">Na neodređeno radno vrijeme radi </w:t>
      </w:r>
      <w:r>
        <w:rPr>
          <w:rFonts w:ascii="Times New Roman" w:hAnsi="Times New Roman"/>
          <w:sz w:val="24"/>
          <w:szCs w:val="24"/>
        </w:rPr>
        <w:t>106</w:t>
      </w:r>
      <w:r>
        <w:rPr>
          <w:rFonts w:ascii="Times New Roman" w:hAnsi="Times New Roman"/>
          <w:sz w:val="24"/>
          <w:szCs w:val="24"/>
          <w:lang w:val="sr-Latn-BA"/>
        </w:rPr>
        <w:t xml:space="preserve"> radnika,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sr-Latn-BA"/>
        </w:rPr>
        <w:t xml:space="preserve"> radnika na određeno vrijeme,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sr-Latn-BA"/>
        </w:rPr>
        <w:t xml:space="preserve"> nastavnik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Latn-BA"/>
        </w:rPr>
        <w:t xml:space="preserve"> dopunjava</w:t>
      </w:r>
      <w:proofErr w:type="spellStart"/>
      <w:r>
        <w:rPr>
          <w:rFonts w:ascii="Times New Roman" w:hAnsi="Times New Roman"/>
          <w:sz w:val="24"/>
          <w:szCs w:val="24"/>
        </w:rPr>
        <w:t>ju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normu iz drugih škola i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Latn-BA"/>
        </w:rPr>
        <w:t xml:space="preserve"> nastavnika su na dopunskom radu.</w:t>
      </w: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D1296A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MUZIČKA ŠKOLA</w:t>
      </w:r>
    </w:p>
    <w:p w:rsidR="003373DB" w:rsidRDefault="003373DB">
      <w:pPr>
        <w:pStyle w:val="NoSpacing"/>
        <w:rPr>
          <w:rFonts w:ascii="Times New Roman" w:hAnsi="Times New Roman"/>
          <w:b/>
          <w:sz w:val="24"/>
          <w:szCs w:val="24"/>
          <w:lang w:val="sr-Latn-BA"/>
        </w:rPr>
      </w:pPr>
    </w:p>
    <w:p w:rsidR="003373DB" w:rsidRDefault="00D1296A">
      <w:pPr>
        <w:pStyle w:val="NoSpacing"/>
        <w:rPr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>Tabela br.3</w:t>
      </w:r>
      <w:r>
        <w:rPr>
          <w:rFonts w:ascii="Times New Roman" w:hAnsi="Times New Roman"/>
          <w:sz w:val="24"/>
          <w:szCs w:val="24"/>
          <w:lang w:val="sr-Latn-BA"/>
        </w:rPr>
        <w:tab/>
      </w:r>
    </w:p>
    <w:tbl>
      <w:tblPr>
        <w:tblW w:w="9724" w:type="dxa"/>
        <w:tblInd w:w="88" w:type="dxa"/>
        <w:tblLook w:val="0000" w:firstRow="0" w:lastRow="0" w:firstColumn="0" w:lastColumn="0" w:noHBand="0" w:noVBand="0"/>
      </w:tblPr>
      <w:tblGrid>
        <w:gridCol w:w="4245"/>
        <w:gridCol w:w="1003"/>
        <w:gridCol w:w="1003"/>
        <w:gridCol w:w="1243"/>
        <w:gridCol w:w="1100"/>
        <w:gridCol w:w="1130"/>
      </w:tblGrid>
      <w:tr w:rsidR="003373DB">
        <w:trPr>
          <w:trHeight w:val="300"/>
        </w:trPr>
        <w:tc>
          <w:tcPr>
            <w:tcW w:w="4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BA"/>
              </w:rPr>
              <w:t>OBLIK RADNOG ODNOSA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D129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2021/22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D129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2022/23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D129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2023/2024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3:2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Indeks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5:4</w:t>
            </w:r>
          </w:p>
        </w:tc>
      </w:tr>
      <w:tr w:rsidR="003373DB">
        <w:trPr>
          <w:trHeight w:val="300"/>
        </w:trPr>
        <w:tc>
          <w:tcPr>
            <w:tcW w:w="4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1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</w:tr>
      <w:tr w:rsidR="003373DB">
        <w:trPr>
          <w:trHeight w:val="31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UPRAVA I STRUČNI SARADNICI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OSTALI RADNICI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VANNASTAVNI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RADNICI(ukupno)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373DB">
        <w:trPr>
          <w:trHeight w:val="33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NASTAVNICI (ukupno)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0,07</w:t>
            </w:r>
          </w:p>
        </w:tc>
      </w:tr>
      <w:tr w:rsidR="003373DB">
        <w:trPr>
          <w:trHeight w:val="34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NEODREĐENO VRIJEME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3373DB">
        <w:trPr>
          <w:trHeight w:val="28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ODREĐENO VRIJEME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4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DOPUNA NORME (nastavnici iz drugih škola)      </w:t>
            </w:r>
          </w:p>
        </w:tc>
        <w:tc>
          <w:tcPr>
            <w:tcW w:w="100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373DB">
        <w:trPr>
          <w:trHeight w:val="300"/>
        </w:trPr>
        <w:tc>
          <w:tcPr>
            <w:tcW w:w="4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1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NASTAVNICI SA DOPUNSKIM RADOM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373DB">
        <w:trPr>
          <w:trHeight w:val="31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S V E G A     radnika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0,17</w:t>
            </w:r>
          </w:p>
        </w:tc>
      </w:tr>
    </w:tbl>
    <w:p w:rsidR="003373DB" w:rsidRDefault="00D1296A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lastRenderedPageBreak/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</w:p>
    <w:p w:rsidR="003373DB" w:rsidRDefault="00D1296A">
      <w:r>
        <w:rPr>
          <w:rFonts w:ascii="Times New Roman" w:hAnsi="Times New Roman"/>
          <w:sz w:val="24"/>
          <w:szCs w:val="24"/>
          <w:lang w:val="sr-Latn-BA"/>
        </w:rPr>
        <w:t>U Muzičkoj školi od ukupno 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sr-Latn-BA"/>
        </w:rPr>
        <w:t xml:space="preserve"> zaposlenih nastavnika, 10 nastavnika radi na neodređeno vrijeme, </w:t>
      </w:r>
      <w:proofErr w:type="spellStart"/>
      <w:r>
        <w:rPr>
          <w:rFonts w:ascii="Times New Roman" w:hAnsi="Times New Roman"/>
          <w:sz w:val="24"/>
          <w:szCs w:val="24"/>
        </w:rPr>
        <w:t>dva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određeno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Latn-BA"/>
        </w:rPr>
        <w:t xml:space="preserve">a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Latn-BA"/>
        </w:rPr>
        <w:t xml:space="preserve"> nastavnik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ugovoru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dopunskom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radu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.        </w:t>
      </w:r>
    </w:p>
    <w:p w:rsidR="003373DB" w:rsidRDefault="00D1296A">
      <w:pPr>
        <w:pStyle w:val="NoSpacing"/>
        <w:rPr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>Tabela br.4</w:t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</w:p>
    <w:tbl>
      <w:tblPr>
        <w:tblW w:w="9585" w:type="dxa"/>
        <w:tblInd w:w="88" w:type="dxa"/>
        <w:tblLook w:val="0000" w:firstRow="0" w:lastRow="0" w:firstColumn="0" w:lastColumn="0" w:noHBand="0" w:noVBand="0"/>
      </w:tblPr>
      <w:tblGrid>
        <w:gridCol w:w="2175"/>
        <w:gridCol w:w="810"/>
        <w:gridCol w:w="810"/>
        <w:gridCol w:w="810"/>
        <w:gridCol w:w="810"/>
        <w:gridCol w:w="810"/>
        <w:gridCol w:w="810"/>
        <w:gridCol w:w="2550"/>
      </w:tblGrid>
      <w:tr w:rsidR="003373DB">
        <w:trPr>
          <w:trHeight w:val="315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Polna struktura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D12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2021/22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D12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2022/23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D1296A">
            <w:pPr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2023/2024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UKUPNO</w:t>
            </w:r>
          </w:p>
        </w:tc>
      </w:tr>
      <w:tr w:rsidR="003373DB">
        <w:trPr>
          <w:trHeight w:val="315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Radno iskustvo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Ž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Ž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Ž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15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</w:tr>
      <w:tr w:rsidR="003373DB">
        <w:trPr>
          <w:trHeight w:val="315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do 5 godina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</w:t>
            </w:r>
          </w:p>
        </w:tc>
      </w:tr>
      <w:tr w:rsidR="003373DB">
        <w:trPr>
          <w:trHeight w:val="315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6-10 godina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ab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</w:t>
            </w:r>
          </w:p>
        </w:tc>
      </w:tr>
      <w:tr w:rsidR="003373DB">
        <w:trPr>
          <w:trHeight w:val="315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11-20 godina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</w:t>
            </w:r>
          </w:p>
        </w:tc>
      </w:tr>
      <w:tr w:rsidR="003373DB">
        <w:trPr>
          <w:trHeight w:val="315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preko 20 godina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373DB">
        <w:trPr>
          <w:trHeight w:val="315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UKUPNO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78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74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349</w:t>
            </w:r>
          </w:p>
        </w:tc>
      </w:tr>
    </w:tbl>
    <w:p w:rsidR="003373DB" w:rsidRDefault="00D1296A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</w:p>
    <w:p w:rsidR="003373DB" w:rsidRDefault="00D1296A">
      <w:pPr>
        <w:pStyle w:val="NoSpacing"/>
      </w:pPr>
      <w:r>
        <w:rPr>
          <w:rFonts w:ascii="Times New Roman" w:hAnsi="Times New Roman"/>
          <w:sz w:val="24"/>
          <w:szCs w:val="24"/>
          <w:lang w:val="sr-Latn-BA"/>
        </w:rPr>
        <w:t>U JU Osnovna škola „Nikola Tesla“ Derventa u školskoj 2023/24. godini do 5 godina radnog staža ima ukupno 2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Latn-BA"/>
        </w:rPr>
        <w:t xml:space="preserve"> radnika, od toga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sr-Latn-BA"/>
        </w:rPr>
        <w:t xml:space="preserve"> žena i 12 muškaraca.</w:t>
      </w:r>
    </w:p>
    <w:p w:rsidR="003373DB" w:rsidRDefault="00D1296A">
      <w:pPr>
        <w:pStyle w:val="NoSpacing"/>
      </w:pPr>
      <w:r>
        <w:rPr>
          <w:rFonts w:ascii="Times New Roman" w:hAnsi="Times New Roman"/>
          <w:sz w:val="24"/>
          <w:szCs w:val="24"/>
          <w:lang w:val="sr-Latn-BA"/>
        </w:rPr>
        <w:t>Od 6 do 10 godina radnog staža ima 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sr-Latn-BA"/>
        </w:rPr>
        <w:t xml:space="preserve"> radnika, od toga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sr-Latn-BA"/>
        </w:rPr>
        <w:t xml:space="preserve"> žena i 6 muškaraca. Od 11 do 20 godina radnog staža ukupno ima 4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sr-Latn-BA"/>
        </w:rPr>
        <w:t xml:space="preserve"> radnik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Latn-BA"/>
        </w:rPr>
        <w:t xml:space="preserve">, od toga </w:t>
      </w:r>
      <w:r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  <w:lang w:val="sr-Latn-BA"/>
        </w:rPr>
        <w:t xml:space="preserve"> žene i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  <w:lang w:val="sr-Latn-BA"/>
        </w:rPr>
        <w:t xml:space="preserve"> muškaraca. Preko 20 godina staža ima 3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sr-Latn-BA"/>
        </w:rPr>
        <w:t xml:space="preserve"> radnika, od toga 2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sr-Latn-BA"/>
        </w:rPr>
        <w:t xml:space="preserve"> žena i </w:t>
      </w:r>
      <w:r>
        <w:rPr>
          <w:rFonts w:ascii="Times New Roman" w:hAnsi="Times New Roman"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  <w:lang w:val="sr-Latn-BA"/>
        </w:rPr>
        <w:t>muškaraca.</w:t>
      </w: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D1296A">
      <w:pPr>
        <w:pStyle w:val="NoSpacing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Latn-BA"/>
        </w:rPr>
        <w:t>MUZIČKA ŠKOLA</w:t>
      </w:r>
    </w:p>
    <w:p w:rsidR="003373DB" w:rsidRDefault="003373D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373DB" w:rsidRDefault="00D1296A">
      <w:pPr>
        <w:pStyle w:val="NoSpacing"/>
      </w:pPr>
      <w:r>
        <w:rPr>
          <w:rFonts w:ascii="Times New Roman" w:hAnsi="Times New Roman"/>
          <w:b/>
          <w:sz w:val="24"/>
          <w:szCs w:val="24"/>
          <w:lang w:val="sr-Latn-BA"/>
        </w:rPr>
        <w:t>Tabela br.4</w:t>
      </w:r>
      <w:r>
        <w:rPr>
          <w:rFonts w:ascii="Times New Roman" w:hAnsi="Times New Roman"/>
          <w:b/>
          <w:sz w:val="24"/>
          <w:szCs w:val="24"/>
          <w:lang w:val="sr-Latn-BA"/>
        </w:rPr>
        <w:tab/>
      </w:r>
      <w:r>
        <w:t xml:space="preserve">                  </w:t>
      </w:r>
    </w:p>
    <w:tbl>
      <w:tblPr>
        <w:tblW w:w="9658" w:type="dxa"/>
        <w:tblInd w:w="-5" w:type="dxa"/>
        <w:tblLook w:val="0000" w:firstRow="0" w:lastRow="0" w:firstColumn="0" w:lastColumn="0" w:noHBand="0" w:noVBand="0"/>
      </w:tblPr>
      <w:tblGrid>
        <w:gridCol w:w="2268"/>
        <w:gridCol w:w="810"/>
        <w:gridCol w:w="842"/>
        <w:gridCol w:w="778"/>
        <w:gridCol w:w="810"/>
        <w:gridCol w:w="810"/>
        <w:gridCol w:w="814"/>
        <w:gridCol w:w="2526"/>
      </w:tblGrid>
      <w:tr w:rsidR="003373DB">
        <w:trPr>
          <w:trHeight w:val="3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Polna struktura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D129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2021/22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D129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2022/23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73DB" w:rsidRDefault="00D129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2023/24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UKUPNO</w:t>
            </w:r>
          </w:p>
        </w:tc>
      </w:tr>
      <w:tr w:rsidR="003373DB">
        <w:trPr>
          <w:trHeight w:val="3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Radno iskustvo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Ž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Ž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Ž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373DB" w:rsidRDefault="003373D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73DB">
        <w:trPr>
          <w:trHeight w:val="3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</w:tr>
      <w:tr w:rsidR="003373DB">
        <w:trPr>
          <w:trHeight w:val="3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do 5 godina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Pr="00D1296A" w:rsidRDefault="00D129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BA"/>
              </w:rPr>
              <w:t>9</w:t>
            </w:r>
            <w:bookmarkStart w:id="0" w:name="_GoBack"/>
            <w:bookmarkEnd w:id="0"/>
          </w:p>
        </w:tc>
      </w:tr>
      <w:tr w:rsidR="003373DB">
        <w:trPr>
          <w:trHeight w:val="3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6-10 godina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ab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Pr="00D1296A" w:rsidRDefault="00D129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BA"/>
              </w:rPr>
              <w:t>9</w:t>
            </w:r>
          </w:p>
        </w:tc>
      </w:tr>
      <w:tr w:rsidR="003373DB">
        <w:trPr>
          <w:trHeight w:val="3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11-20 godina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Pr="00D1296A" w:rsidRDefault="00D129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BA"/>
              </w:rPr>
              <w:t>16</w:t>
            </w:r>
          </w:p>
        </w:tc>
      </w:tr>
      <w:tr w:rsidR="003373DB">
        <w:trPr>
          <w:trHeight w:val="3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preko 20 godina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Pr="00D1296A" w:rsidRDefault="00D129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BA"/>
              </w:rPr>
              <w:t>3</w:t>
            </w:r>
          </w:p>
        </w:tc>
      </w:tr>
      <w:tr w:rsidR="003373DB">
        <w:trPr>
          <w:trHeight w:val="3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UKUPNO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373DB" w:rsidRDefault="00D12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3DB" w:rsidRPr="00D1296A" w:rsidRDefault="00D129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BA"/>
              </w:rPr>
              <w:t>37</w:t>
            </w:r>
          </w:p>
        </w:tc>
      </w:tr>
    </w:tbl>
    <w:p w:rsidR="003373DB" w:rsidRDefault="00D1296A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ab/>
      </w:r>
    </w:p>
    <w:p w:rsidR="003373DB" w:rsidRDefault="00D1296A">
      <w:pPr>
        <w:pStyle w:val="NoSpacing"/>
      </w:pPr>
      <w:r>
        <w:rPr>
          <w:rFonts w:ascii="Times New Roman" w:hAnsi="Times New Roman"/>
          <w:sz w:val="24"/>
          <w:szCs w:val="24"/>
          <w:lang w:val="sr-Latn-BA"/>
        </w:rPr>
        <w:t xml:space="preserve">U Muzičkoj školi u školskoj 2023/24. godini do 5 godina radnog iskustva ima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Latn-BA"/>
        </w:rPr>
        <w:t xml:space="preserve"> radnika,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Latn-BA"/>
        </w:rPr>
        <w:t xml:space="preserve"> žen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Latn-BA"/>
        </w:rPr>
        <w:t xml:space="preserve"> i 1 muškarac. Od 6 do 10 godina radnog iskustva ima 3 radnika, od toga 3 žene.</w:t>
      </w:r>
    </w:p>
    <w:p w:rsidR="003373DB" w:rsidRDefault="003373DB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</w:p>
    <w:p w:rsidR="003373DB" w:rsidRDefault="00D1296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Od 11 do 20 godina radnog staža ukupno ima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Latn-BA"/>
        </w:rPr>
        <w:t xml:space="preserve"> radnika, od toga 1 žena i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sr-Latn-BA"/>
        </w:rPr>
        <w:t xml:space="preserve"> muškaraca, a preko 20 godina staža ima 1 radnik, jedna žena.     </w:t>
      </w:r>
    </w:p>
    <w:p w:rsidR="003373DB" w:rsidRDefault="00D1296A">
      <w:pPr>
        <w:pStyle w:val="NoSpacing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/>
          <w:sz w:val="24"/>
          <w:szCs w:val="24"/>
          <w:lang w:val="sr-Latn-BA"/>
        </w:rPr>
        <w:t xml:space="preserve">              </w:t>
      </w:r>
    </w:p>
    <w:p w:rsidR="003373DB" w:rsidRDefault="00D1296A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Direktor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škole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</w:p>
    <w:p w:rsidR="003373DB" w:rsidRDefault="00D1296A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___________________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Latn-BA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3373DB" w:rsidRDefault="00D1296A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Ljubiša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Đurić</w:t>
      </w:r>
      <w:proofErr w:type="spellEnd"/>
    </w:p>
    <w:sectPr w:rsidR="003373DB">
      <w:headerReference w:type="default" r:id="rId7"/>
      <w:footerReference w:type="default" r:id="rId8"/>
      <w:pgSz w:w="12240" w:h="15840"/>
      <w:pgMar w:top="720" w:right="720" w:bottom="720" w:left="720" w:header="283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C18" w:rsidRDefault="00797C18">
      <w:pPr>
        <w:spacing w:after="0" w:line="240" w:lineRule="auto"/>
      </w:pPr>
      <w:r>
        <w:separator/>
      </w:r>
    </w:p>
  </w:endnote>
  <w:endnote w:type="continuationSeparator" w:id="0">
    <w:p w:rsidR="00797C18" w:rsidRDefault="0079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96A" w:rsidRDefault="00D129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C18" w:rsidRDefault="00797C18">
      <w:pPr>
        <w:spacing w:after="0" w:line="240" w:lineRule="auto"/>
      </w:pPr>
      <w:r>
        <w:separator/>
      </w:r>
    </w:p>
  </w:footnote>
  <w:footnote w:type="continuationSeparator" w:id="0">
    <w:p w:rsidR="00797C18" w:rsidRDefault="00797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96A" w:rsidRDefault="00D1296A">
    <w:pPr>
      <w:pStyle w:val="Header"/>
      <w:jc w:val="center"/>
      <w:rPr>
        <w:b/>
        <w:sz w:val="32"/>
        <w:szCs w:val="32"/>
        <w:lang w:val="sr-Latn-BA"/>
      </w:rPr>
    </w:pPr>
    <w:r>
      <w:rPr>
        <w:rFonts w:ascii="Times New Roman" w:hAnsi="Times New Roman"/>
        <w:b/>
        <w:sz w:val="32"/>
        <w:szCs w:val="32"/>
      </w:rPr>
      <w:t>REPUBLIKA SRPSKA</w:t>
    </w:r>
  </w:p>
  <w:p w:rsidR="00D1296A" w:rsidRDefault="00D1296A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 xml:space="preserve">JU </w:t>
    </w:r>
    <w:proofErr w:type="spellStart"/>
    <w:r>
      <w:rPr>
        <w:rFonts w:ascii="Times New Roman" w:hAnsi="Times New Roman"/>
        <w:b/>
        <w:sz w:val="28"/>
        <w:szCs w:val="28"/>
      </w:rPr>
      <w:t>Osnovna</w:t>
    </w:r>
    <w:proofErr w:type="spellEnd"/>
    <w:r>
      <w:rPr>
        <w:rFonts w:ascii="Times New Roman" w:hAnsi="Times New Roman"/>
        <w:b/>
        <w:sz w:val="28"/>
        <w:szCs w:val="28"/>
      </w:rPr>
      <w:t xml:space="preserve"> </w:t>
    </w:r>
    <w:proofErr w:type="spellStart"/>
    <w:r>
      <w:rPr>
        <w:rFonts w:ascii="Times New Roman" w:hAnsi="Times New Roman"/>
        <w:b/>
        <w:sz w:val="28"/>
        <w:szCs w:val="28"/>
      </w:rPr>
      <w:t>škola</w:t>
    </w:r>
    <w:proofErr w:type="spellEnd"/>
    <w:r>
      <w:rPr>
        <w:rFonts w:ascii="Times New Roman" w:hAnsi="Times New Roman"/>
        <w:b/>
        <w:sz w:val="28"/>
        <w:szCs w:val="28"/>
      </w:rPr>
      <w:t xml:space="preserve"> „Nikola Tesla“</w:t>
    </w:r>
  </w:p>
  <w:p w:rsidR="00D1296A" w:rsidRDefault="00D1296A">
    <w:pPr>
      <w:pStyle w:val="Header"/>
      <w:jc w:val="center"/>
      <w:rPr>
        <w:b/>
        <w:i/>
        <w:sz w:val="24"/>
        <w:szCs w:val="24"/>
      </w:rPr>
    </w:pPr>
    <w:proofErr w:type="spellStart"/>
    <w:r>
      <w:rPr>
        <w:rFonts w:ascii="Times New Roman" w:hAnsi="Times New Roman"/>
        <w:b/>
        <w:i/>
        <w:sz w:val="24"/>
        <w:szCs w:val="24"/>
      </w:rPr>
      <w:t>Derventa</w:t>
    </w:r>
    <w:proofErr w:type="spellEnd"/>
    <w:r>
      <w:rPr>
        <w:rFonts w:ascii="Times New Roman" w:hAnsi="Times New Roman"/>
        <w:b/>
        <w:i/>
        <w:sz w:val="24"/>
        <w:szCs w:val="24"/>
      </w:rPr>
      <w:t xml:space="preserve">, </w:t>
    </w:r>
    <w:proofErr w:type="spellStart"/>
    <w:r>
      <w:rPr>
        <w:rFonts w:ascii="Times New Roman" w:hAnsi="Times New Roman"/>
        <w:b/>
        <w:i/>
        <w:sz w:val="24"/>
        <w:szCs w:val="24"/>
      </w:rPr>
      <w:t>Trg</w:t>
    </w:r>
    <w:proofErr w:type="spellEnd"/>
    <w:r>
      <w:rPr>
        <w:rFonts w:ascii="Times New Roman" w:hAnsi="Times New Roman"/>
        <w:b/>
        <w:i/>
        <w:sz w:val="24"/>
        <w:szCs w:val="24"/>
      </w:rPr>
      <w:t xml:space="preserve"> </w:t>
    </w:r>
    <w:proofErr w:type="spellStart"/>
    <w:r>
      <w:rPr>
        <w:rFonts w:ascii="Times New Roman" w:hAnsi="Times New Roman"/>
        <w:b/>
        <w:i/>
        <w:sz w:val="24"/>
        <w:szCs w:val="24"/>
      </w:rPr>
      <w:t>Oslobođenja</w:t>
    </w:r>
    <w:proofErr w:type="spellEnd"/>
    <w:r>
      <w:rPr>
        <w:rFonts w:ascii="Times New Roman" w:hAnsi="Times New Roman"/>
        <w:b/>
        <w:i/>
        <w:sz w:val="24"/>
        <w:szCs w:val="24"/>
      </w:rPr>
      <w:t xml:space="preserve"> 6</w:t>
    </w:r>
    <w:r>
      <w:rPr>
        <w:b/>
        <w:i/>
        <w:sz w:val="24"/>
        <w:szCs w:val="24"/>
      </w:rPr>
      <w:t>,</w:t>
    </w:r>
  </w:p>
  <w:p w:rsidR="00D1296A" w:rsidRDefault="00D1296A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/>
        <w:b/>
        <w:i/>
        <w:sz w:val="24"/>
        <w:szCs w:val="24"/>
      </w:rPr>
    </w:pPr>
    <w:r>
      <w:rPr>
        <w:rFonts w:ascii="Times New Roman" w:hAnsi="Times New Roman"/>
        <w:b/>
        <w:i/>
        <w:sz w:val="24"/>
        <w:szCs w:val="24"/>
      </w:rPr>
      <w:t xml:space="preserve">tel.: 053/333-265; 053/332-699, </w:t>
    </w:r>
    <w:r>
      <w:rPr>
        <w:rFonts w:ascii="Times New Roman" w:hAnsi="Times New Roman"/>
        <w:b/>
        <w:i/>
        <w:sz w:val="24"/>
        <w:szCs w:val="24"/>
        <w:lang w:val="de-DE"/>
      </w:rPr>
      <w:t>e</w:t>
    </w:r>
    <w:r>
      <w:rPr>
        <w:rFonts w:ascii="Times New Roman" w:hAnsi="Times New Roman"/>
        <w:b/>
        <w:i/>
        <w:sz w:val="24"/>
        <w:szCs w:val="24"/>
      </w:rPr>
      <w:t>-</w:t>
    </w:r>
    <w:r>
      <w:rPr>
        <w:rFonts w:ascii="Times New Roman" w:hAnsi="Times New Roman"/>
        <w:b/>
        <w:i/>
        <w:sz w:val="24"/>
        <w:szCs w:val="24"/>
        <w:lang w:val="de-DE"/>
      </w:rPr>
      <w:t>mail</w:t>
    </w:r>
    <w:r>
      <w:rPr>
        <w:rFonts w:ascii="Times New Roman" w:hAnsi="Times New Roman"/>
        <w:b/>
        <w:i/>
        <w:sz w:val="24"/>
        <w:szCs w:val="24"/>
      </w:rPr>
      <w:t xml:space="preserve">: </w:t>
    </w:r>
    <w:hyperlink r:id="rId1">
      <w:r>
        <w:rPr>
          <w:rStyle w:val="Hyperlink"/>
          <w:rFonts w:ascii="Times New Roman" w:hAnsi="Times New Roman"/>
          <w:b/>
          <w:i/>
          <w:sz w:val="24"/>
          <w:szCs w:val="24"/>
          <w:lang w:val="de-DE"/>
        </w:rPr>
        <w:t>os</w:t>
      </w:r>
      <w:r>
        <w:rPr>
          <w:rStyle w:val="Hyperlink"/>
          <w:rFonts w:ascii="Times New Roman" w:hAnsi="Times New Roman"/>
          <w:b/>
          <w:i/>
          <w:sz w:val="24"/>
          <w:szCs w:val="24"/>
        </w:rPr>
        <w:t>106@</w:t>
      </w:r>
      <w:r>
        <w:rPr>
          <w:rStyle w:val="Hyperlink"/>
          <w:rFonts w:ascii="Times New Roman" w:hAnsi="Times New Roman"/>
          <w:b/>
          <w:i/>
          <w:sz w:val="24"/>
          <w:szCs w:val="24"/>
          <w:lang w:val="de-DE"/>
        </w:rPr>
        <w:t>skolers</w:t>
      </w:r>
      <w:r>
        <w:rPr>
          <w:rStyle w:val="Hyperlink"/>
          <w:rFonts w:ascii="Times New Roman" w:hAnsi="Times New Roman"/>
          <w:b/>
          <w:i/>
          <w:sz w:val="24"/>
          <w:szCs w:val="24"/>
        </w:rPr>
        <w:t>.</w:t>
      </w:r>
      <w:r>
        <w:rPr>
          <w:rStyle w:val="Hyperlink"/>
          <w:rFonts w:ascii="Times New Roman" w:hAnsi="Times New Roman"/>
          <w:b/>
          <w:i/>
          <w:sz w:val="24"/>
          <w:szCs w:val="24"/>
          <w:lang w:val="de-DE"/>
        </w:rPr>
        <w:t>org</w:t>
      </w:r>
    </w:hyperlink>
  </w:p>
  <w:p w:rsidR="00D1296A" w:rsidRDefault="00D1296A">
    <w:pPr>
      <w:pBdr>
        <w:bottom w:val="single" w:sz="12" w:space="1" w:color="000000"/>
      </w:pBd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/>
        <w:b/>
        <w:i/>
        <w:sz w:val="24"/>
        <w:szCs w:val="24"/>
      </w:rPr>
    </w:pPr>
    <w:r>
      <w:rPr>
        <w:rFonts w:ascii="Times New Roman" w:hAnsi="Times New Roman"/>
        <w:b/>
        <w:i/>
        <w:sz w:val="24"/>
        <w:szCs w:val="24"/>
      </w:rPr>
      <w:t xml:space="preserve">JIB: 4400150780007, </w:t>
    </w:r>
    <w:proofErr w:type="spellStart"/>
    <w:r>
      <w:rPr>
        <w:rFonts w:ascii="Times New Roman" w:hAnsi="Times New Roman"/>
        <w:b/>
        <w:i/>
        <w:sz w:val="24"/>
        <w:szCs w:val="24"/>
      </w:rPr>
      <w:t>Organizacioni</w:t>
    </w:r>
    <w:proofErr w:type="spellEnd"/>
    <w:r>
      <w:rPr>
        <w:rFonts w:ascii="Times New Roman" w:hAnsi="Times New Roman"/>
        <w:b/>
        <w:i/>
        <w:sz w:val="24"/>
        <w:szCs w:val="24"/>
      </w:rPr>
      <w:t xml:space="preserve"> </w:t>
    </w:r>
    <w:proofErr w:type="spellStart"/>
    <w:r>
      <w:rPr>
        <w:rFonts w:ascii="Times New Roman" w:hAnsi="Times New Roman"/>
        <w:b/>
        <w:i/>
        <w:sz w:val="24"/>
        <w:szCs w:val="24"/>
      </w:rPr>
      <w:t>kod</w:t>
    </w:r>
    <w:proofErr w:type="spellEnd"/>
    <w:r>
      <w:rPr>
        <w:rFonts w:ascii="Times New Roman" w:hAnsi="Times New Roman"/>
        <w:b/>
        <w:i/>
        <w:sz w:val="24"/>
        <w:szCs w:val="24"/>
      </w:rPr>
      <w:t>: 08140106</w:t>
    </w:r>
  </w:p>
  <w:p w:rsidR="00D1296A" w:rsidRDefault="00D1296A">
    <w:pPr>
      <w:pStyle w:val="Header"/>
      <w:rPr>
        <w:rFonts w:ascii="Times New Roman" w:hAnsi="Times New Roman"/>
        <w:b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DB"/>
    <w:rsid w:val="003373DB"/>
    <w:rsid w:val="004875EC"/>
    <w:rsid w:val="00797C18"/>
    <w:rsid w:val="00D1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character" w:styleId="Hyperlink">
    <w:name w:val="Hyperlink"/>
    <w:rPr>
      <w:color w:val="0563C1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NoSpacing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character" w:styleId="Hyperlink">
    <w:name w:val="Hyperlink"/>
    <w:rPr>
      <w:color w:val="0563C1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NoSpacing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os106@skole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Tomic</dc:creator>
  <cp:lastModifiedBy>komp2</cp:lastModifiedBy>
  <cp:revision>2</cp:revision>
  <cp:lastPrinted>2024-02-05T08:49:00Z</cp:lastPrinted>
  <dcterms:created xsi:type="dcterms:W3CDTF">2024-02-05T09:01:00Z</dcterms:created>
  <dcterms:modified xsi:type="dcterms:W3CDTF">2024-02-05T09:01:00Z</dcterms:modified>
  <dc:language>bs-BA</dc:language>
</cp:coreProperties>
</file>